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5864C" w14:textId="1AB2560C" w:rsidR="00184075" w:rsidRPr="00184075" w:rsidRDefault="00184075" w:rsidP="00184075">
      <w:pPr>
        <w:pStyle w:val="Nincstrkz"/>
        <w:rPr>
          <w:b/>
          <w:bCs/>
        </w:rPr>
      </w:pPr>
      <w:r w:rsidRPr="00184075">
        <w:rPr>
          <w:b/>
          <w:bCs/>
        </w:rPr>
        <w:t>Kivonat az in situ (őshonos kancákra vonatkozó) támogatás 2020. november 20-án módosított szövegéből</w:t>
      </w:r>
    </w:p>
    <w:p w14:paraId="59EA1C27" w14:textId="77777777" w:rsidR="00184075" w:rsidRDefault="00184075" w:rsidP="00184075">
      <w:pPr>
        <w:pStyle w:val="Nincstrkz"/>
        <w:rPr>
          <w:b/>
          <w:bCs/>
          <w:i/>
          <w:iCs/>
          <w:sz w:val="20"/>
          <w:szCs w:val="20"/>
        </w:rPr>
      </w:pPr>
    </w:p>
    <w:p w14:paraId="7CFE072B" w14:textId="71DD82A6" w:rsidR="00184075" w:rsidRDefault="00184075" w:rsidP="00184075">
      <w:pPr>
        <w:pStyle w:val="Nincstrkz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II. A támogatást igénylő által vállalt kötelezettségekben bekövetkező változás általános szabályai </w:t>
      </w:r>
    </w:p>
    <w:p w14:paraId="3865FC99" w14:textId="77777777" w:rsidR="00184075" w:rsidRDefault="00184075" w:rsidP="00184075">
      <w:pPr>
        <w:pStyle w:val="Nincstrkz"/>
        <w:rPr>
          <w:sz w:val="20"/>
          <w:szCs w:val="20"/>
        </w:rPr>
      </w:pPr>
    </w:p>
    <w:p w14:paraId="3B985CB6" w14:textId="77777777" w:rsidR="00184075" w:rsidRDefault="00184075" w:rsidP="00184075">
      <w:pPr>
        <w:pStyle w:val="Nincstrkz"/>
        <w:rPr>
          <w:sz w:val="20"/>
          <w:szCs w:val="20"/>
        </w:rPr>
      </w:pPr>
      <w:r>
        <w:rPr>
          <w:sz w:val="20"/>
          <w:szCs w:val="20"/>
        </w:rPr>
        <w:t xml:space="preserve">1. A kötelezettségvállalási időszak alapesetben 5 év: a 2016-ban támogatási kérelmet benyújtók esetében 2016. január 1-től 2020. december 31-ig, a 2017-ben támogatási kérelmet benyújtók esetében 2017. január 1-től 2021. december 31-ig tart. </w:t>
      </w:r>
    </w:p>
    <w:p w14:paraId="5F2997DE" w14:textId="77777777" w:rsidR="00184075" w:rsidRPr="00184075" w:rsidRDefault="00184075" w:rsidP="00184075">
      <w:pPr>
        <w:pStyle w:val="Nincstrkz"/>
        <w:rPr>
          <w:b/>
          <w:bCs/>
          <w:i/>
          <w:iCs/>
          <w:color w:val="FF0000"/>
          <w:sz w:val="20"/>
          <w:szCs w:val="20"/>
        </w:rPr>
      </w:pPr>
      <w:r w:rsidRPr="00184075">
        <w:rPr>
          <w:b/>
          <w:bCs/>
          <w:i/>
          <w:iCs/>
          <w:color w:val="FF0000"/>
          <w:sz w:val="20"/>
          <w:szCs w:val="20"/>
        </w:rPr>
        <w:t xml:space="preserve">A 2016-ban támogatási kérelmet benyújtók esetében lehetőség van a kötelezettségvállalási időszak 5 évről 6 évre történő, 2021. december 31-ig történő meghosszabbítására. </w:t>
      </w:r>
    </w:p>
    <w:p w14:paraId="59B4131D" w14:textId="77777777" w:rsidR="00184075" w:rsidRPr="00184075" w:rsidRDefault="00184075" w:rsidP="00184075">
      <w:pPr>
        <w:pStyle w:val="Nincstrkz"/>
        <w:rPr>
          <w:b/>
          <w:bCs/>
          <w:i/>
          <w:iCs/>
          <w:color w:val="FF0000"/>
          <w:sz w:val="20"/>
          <w:szCs w:val="20"/>
        </w:rPr>
      </w:pPr>
      <w:r w:rsidRPr="00184075">
        <w:rPr>
          <w:b/>
          <w:bCs/>
          <w:i/>
          <w:iCs/>
          <w:color w:val="FF0000"/>
          <w:sz w:val="20"/>
          <w:szCs w:val="20"/>
        </w:rPr>
        <w:t xml:space="preserve">A Kedvezményezettek a kötelezettségvállalási időszak meghosszabbítását az Államkincstár által rendszeresített és az Államkincstár által közzétett elektronikus formanyomtatvány ügyfélkapun keresztül történő benyújtásával kérelmezhetik 2020. november 23-tól 2020. december 20-ig terjedő időszakban. </w:t>
      </w:r>
    </w:p>
    <w:p w14:paraId="6C4E15DA" w14:textId="77777777" w:rsidR="00184075" w:rsidRPr="00184075" w:rsidRDefault="00184075" w:rsidP="00184075">
      <w:pPr>
        <w:pStyle w:val="Nincstrkz"/>
        <w:rPr>
          <w:b/>
          <w:bCs/>
          <w:i/>
          <w:iCs/>
          <w:color w:val="FF0000"/>
          <w:sz w:val="20"/>
          <w:szCs w:val="20"/>
        </w:rPr>
      </w:pPr>
      <w:r w:rsidRPr="00184075">
        <w:rPr>
          <w:b/>
          <w:bCs/>
          <w:i/>
          <w:iCs/>
          <w:color w:val="FF0000"/>
          <w:sz w:val="20"/>
          <w:szCs w:val="20"/>
        </w:rPr>
        <w:t xml:space="preserve">A kötelezettségvállalási időszak meghosszabbítására irányuló kérelem visszavonható az Államkincstár által közzétett formanyomtatvány ügyfélkapun keresztül történő benyújtásával 2021. január 15-ig. </w:t>
      </w:r>
    </w:p>
    <w:p w14:paraId="0AA92FA1" w14:textId="77777777" w:rsidR="00184075" w:rsidRPr="00184075" w:rsidRDefault="00184075" w:rsidP="00184075">
      <w:pPr>
        <w:pStyle w:val="Nincstrkz"/>
        <w:rPr>
          <w:b/>
          <w:bCs/>
          <w:i/>
          <w:iCs/>
          <w:color w:val="FF0000"/>
          <w:sz w:val="20"/>
          <w:szCs w:val="20"/>
        </w:rPr>
      </w:pPr>
      <w:r w:rsidRPr="00184075">
        <w:rPr>
          <w:b/>
          <w:bCs/>
          <w:i/>
          <w:iCs/>
          <w:color w:val="FF0000"/>
          <w:sz w:val="20"/>
          <w:szCs w:val="20"/>
        </w:rPr>
        <w:t xml:space="preserve">Amennyiben a Kedvezményezett nem kíván élni a kötelezettségvállalási időszak meghosszabbításának lehetőségével, abban az esetben nem szükséges a kötelezettségvállalási időszak meghosszabbítására vonatkozó kérelmet benyújtania. A kötelezettségvállalási időszak meghosszabbítására irányuló kérelem benyújtására rendelkezésre álló határidő elmulasztása jogvesztő, annak tekintetében hiánypótlásnak helye nincs. A kérelem benyújtásának elmaradását úgy kell tekinteni, hogy a Kedvezményezett nem kíván élni a kötelezettségvállalási időszak meghosszabbításának lehetőségével. </w:t>
      </w:r>
    </w:p>
    <w:p w14:paraId="1794E877" w14:textId="77777777" w:rsidR="00184075" w:rsidRDefault="00184075" w:rsidP="00184075">
      <w:pPr>
        <w:pStyle w:val="Nincstrkz"/>
        <w:rPr>
          <w:sz w:val="20"/>
          <w:szCs w:val="20"/>
        </w:rPr>
      </w:pPr>
      <w:r>
        <w:rPr>
          <w:sz w:val="20"/>
          <w:szCs w:val="20"/>
        </w:rPr>
        <w:t xml:space="preserve">2. A támogatást igénylő köteles a 2016. január 1-től 2020. december 31-ig, illetve – amennyiben a Kedvezményezett él a kötelezettségvállalási időszak meghosszabbításának lehetőségével – a 2016. január 1-től 2021. december 31-ig (2017-ben támogatási kérelmet beadók esetén 2017. január 1-től 2021. december 31-ig) tartó támogatási időszak alatt az aktuális állatállomány tartására és a kieső állatok 90 napon belüli – baromfifélék esetén a törzsállományok 180 napon belüli –, támogatási feltételeknek megfelelő – a tenyésztőszervezet által igazolt – egyeddel, törzsállománnyal történő pótlására. A kiesés és a pótlás együttes bejelentését az Államkincstár által arra rendszeresített elektronikus felületen, az ügyfélkapun keresztül kell megtenni, a pótlásra előírt határidőt követő 10 napon belül. </w:t>
      </w:r>
    </w:p>
    <w:p w14:paraId="46A6E0D1" w14:textId="77777777" w:rsidR="00184075" w:rsidRDefault="00184075" w:rsidP="00184075">
      <w:pPr>
        <w:pStyle w:val="Nincstrkz"/>
        <w:rPr>
          <w:sz w:val="20"/>
          <w:szCs w:val="20"/>
        </w:rPr>
      </w:pPr>
    </w:p>
    <w:p w14:paraId="50C312BB" w14:textId="18C35B2E" w:rsidR="00184075" w:rsidRDefault="00184075" w:rsidP="00184075">
      <w:pPr>
        <w:pStyle w:val="Nincstrkz"/>
        <w:rPr>
          <w:sz w:val="20"/>
          <w:szCs w:val="20"/>
        </w:rPr>
      </w:pPr>
      <w:r>
        <w:rPr>
          <w:sz w:val="20"/>
          <w:szCs w:val="20"/>
        </w:rPr>
        <w:t xml:space="preserve">Amennyiben valamely állat a kötelezettség vállalási időszak utolsó napját megelőző 90 napon- baromfifélék esetén a törzsállományok 180 napon belül - belül esik ki, úgy a kedvezményezett mentesül a fent meghatározott pótlási kötelezettsége alól, azonban köteles a kiesés tényét a kiesést követő 10 napon belül az Államkincstár által arra rendszeresített elektronikus felületen, ügyfélkapun keresztül bejelenteni. </w:t>
      </w:r>
    </w:p>
    <w:p w14:paraId="66B265CD" w14:textId="77777777" w:rsidR="00184075" w:rsidRDefault="00184075" w:rsidP="00184075">
      <w:pPr>
        <w:pStyle w:val="Nincstrkz"/>
        <w:rPr>
          <w:sz w:val="20"/>
          <w:szCs w:val="20"/>
        </w:rPr>
      </w:pPr>
      <w:r>
        <w:rPr>
          <w:sz w:val="20"/>
          <w:szCs w:val="20"/>
        </w:rPr>
        <w:t xml:space="preserve">3. A kiesés bejelentéséhez minden esetben csatolni kell a kiesés okát megjelölő, a tenyésztőszervezet által kiállított igazolást, valamint – állategészségügyi okok miatti kiesés esetén – a kezelő állatorvos igazolását. A pótlás bejelentéséhez csatolni kell a tenyésztőszervezet igazolását arra vonatkozóan, hogy a kiesett egyed/törzsállomány helyére beállítani kívánt egyed/törzsállomány megfelel a fajtával szemben támasztott elvárásoknak. (9. melléklet) </w:t>
      </w:r>
    </w:p>
    <w:p w14:paraId="64F84974" w14:textId="77777777" w:rsidR="00184075" w:rsidRDefault="00184075" w:rsidP="00184075">
      <w:pPr>
        <w:pStyle w:val="Nincstrkz"/>
        <w:rPr>
          <w:sz w:val="20"/>
          <w:szCs w:val="20"/>
        </w:rPr>
      </w:pPr>
    </w:p>
    <w:p w14:paraId="2426DB22" w14:textId="77777777" w:rsidR="00184075" w:rsidRDefault="00184075" w:rsidP="00184075">
      <w:pPr>
        <w:pStyle w:val="Nincstrkz"/>
        <w:rPr>
          <w:sz w:val="20"/>
          <w:szCs w:val="20"/>
        </w:rPr>
      </w:pPr>
      <w:r>
        <w:rPr>
          <w:sz w:val="20"/>
          <w:szCs w:val="20"/>
        </w:rPr>
        <w:t xml:space="preserve">4. Amennyiben a kiesés, illetve pótlás bejelentéshez nem kerül csatolásra a tenyésztőszervezet igazolása, úgy az adott bejelentés elutasításra kerül. </w:t>
      </w:r>
    </w:p>
    <w:p w14:paraId="01B161BA" w14:textId="77777777" w:rsidR="00184075" w:rsidRDefault="00184075" w:rsidP="00184075">
      <w:pPr>
        <w:pStyle w:val="Nincstrkz"/>
        <w:rPr>
          <w:sz w:val="20"/>
          <w:szCs w:val="20"/>
        </w:rPr>
      </w:pPr>
    </w:p>
    <w:p w14:paraId="0CFEBCCB" w14:textId="77777777" w:rsidR="00184075" w:rsidRDefault="00184075" w:rsidP="00184075">
      <w:pPr>
        <w:pStyle w:val="Nincstrkz"/>
        <w:rPr>
          <w:sz w:val="20"/>
          <w:szCs w:val="20"/>
        </w:rPr>
      </w:pPr>
      <w:r>
        <w:rPr>
          <w:sz w:val="20"/>
          <w:szCs w:val="20"/>
        </w:rPr>
        <w:t xml:space="preserve">5. A támogatást igénylő köteles a támogatási időszak végéig a vállalt állatállomány létszámának fenntartására, és a teljes kötelezettségvállalási időszak alatt a tenyésztési programban meghatározott tartási körülmények biztosítására. </w:t>
      </w:r>
    </w:p>
    <w:p w14:paraId="239D6F46" w14:textId="77777777" w:rsidR="00184075" w:rsidRDefault="00184075" w:rsidP="00184075">
      <w:pPr>
        <w:pStyle w:val="Nincstrkz"/>
        <w:rPr>
          <w:sz w:val="20"/>
          <w:szCs w:val="20"/>
        </w:rPr>
      </w:pPr>
    </w:p>
    <w:p w14:paraId="69C28B63" w14:textId="77777777" w:rsidR="00184075" w:rsidRDefault="00184075" w:rsidP="00184075">
      <w:pPr>
        <w:pStyle w:val="Nincstrkz"/>
        <w:rPr>
          <w:sz w:val="20"/>
          <w:szCs w:val="20"/>
        </w:rPr>
      </w:pPr>
      <w:r>
        <w:rPr>
          <w:sz w:val="20"/>
          <w:szCs w:val="20"/>
        </w:rPr>
        <w:t xml:space="preserve">6. A pótlásként beállított állatnak/törzsállománynak a 3.2 pontban meghatározott minimális életkort a pótlás időpontjában be kell töltenie. </w:t>
      </w:r>
    </w:p>
    <w:p w14:paraId="676A440B" w14:textId="77777777" w:rsidR="00184075" w:rsidRDefault="00184075" w:rsidP="00184075">
      <w:pPr>
        <w:pStyle w:val="Nincstrkz"/>
        <w:rPr>
          <w:sz w:val="20"/>
          <w:szCs w:val="20"/>
        </w:rPr>
      </w:pPr>
    </w:p>
    <w:p w14:paraId="72C151E1" w14:textId="77777777" w:rsidR="00184075" w:rsidRPr="00184075" w:rsidRDefault="00184075" w:rsidP="00184075">
      <w:pPr>
        <w:pStyle w:val="Nincstrkz"/>
        <w:rPr>
          <w:b/>
          <w:bCs/>
          <w:i/>
          <w:iCs/>
          <w:sz w:val="20"/>
          <w:szCs w:val="20"/>
        </w:rPr>
      </w:pPr>
      <w:r w:rsidRPr="00184075">
        <w:rPr>
          <w:b/>
          <w:bCs/>
          <w:i/>
          <w:iCs/>
          <w:color w:val="FF0000"/>
          <w:sz w:val="20"/>
          <w:szCs w:val="20"/>
        </w:rPr>
        <w:t xml:space="preserve">7. Pótlásra nem állítható be állategészségügyi okokból kiesett egyed. </w:t>
      </w:r>
    </w:p>
    <w:p w14:paraId="7D6F168D" w14:textId="77777777" w:rsidR="00184075" w:rsidRDefault="00184075" w:rsidP="00184075">
      <w:pPr>
        <w:pStyle w:val="Nincstrkz"/>
        <w:rPr>
          <w:sz w:val="20"/>
          <w:szCs w:val="20"/>
        </w:rPr>
      </w:pPr>
    </w:p>
    <w:sectPr w:rsidR="00184075" w:rsidSect="00C20FCE">
      <w:pgSz w:w="11906" w:h="17338"/>
      <w:pgMar w:top="1548" w:right="765" w:bottom="1326" w:left="103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BE"/>
    <w:rsid w:val="00184075"/>
    <w:rsid w:val="001D16BE"/>
    <w:rsid w:val="00281533"/>
    <w:rsid w:val="00CC56ED"/>
    <w:rsid w:val="00E5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695B"/>
  <w15:chartTrackingRefBased/>
  <w15:docId w15:val="{B980BA25-A897-4646-8546-5C204E81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4B62"/>
    <w:pPr>
      <w:spacing w:after="0" w:line="240" w:lineRule="auto"/>
      <w:jc w:val="both"/>
    </w:pPr>
    <w:rPr>
      <w:rFonts w:ascii="Times New Roman" w:hAnsi="Times New Roman"/>
    </w:rPr>
  </w:style>
  <w:style w:type="paragraph" w:customStyle="1" w:styleId="Default">
    <w:name w:val="Default"/>
    <w:rsid w:val="001840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500</Words>
  <Characters>3455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Janászik</dc:creator>
  <cp:keywords/>
  <dc:description/>
  <cp:lastModifiedBy>Andrea Janászik</cp:lastModifiedBy>
  <cp:revision>2</cp:revision>
  <dcterms:created xsi:type="dcterms:W3CDTF">2020-11-23T09:39:00Z</dcterms:created>
  <dcterms:modified xsi:type="dcterms:W3CDTF">2020-11-23T10:54:00Z</dcterms:modified>
</cp:coreProperties>
</file>